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3112D4EE" w:rsidR="008D6363" w:rsidRPr="00A862D0" w:rsidRDefault="001F4225" w:rsidP="004B032A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</w:rPr>
        <w:t>Procurement data sheet number 8 of 31.07.2023</w:t>
      </w:r>
    </w:p>
    <w:p w14:paraId="499A570B" w14:textId="77777777" w:rsidR="00B631FC" w:rsidRPr="00A862D0" w:rsidRDefault="00B631FC" w:rsidP="004B032A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65F6C45" w:rsidR="009B5D19" w:rsidRPr="00A862D0" w:rsidRDefault="001F422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 xml:space="preserve">SECTION I: CONTRACTOR </w:t>
      </w:r>
    </w:p>
    <w:p w14:paraId="3E4C578A" w14:textId="77777777" w:rsidR="009B5D19" w:rsidRPr="00A862D0" w:rsidRDefault="009B5D19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I.1 NAME, ADDRESS AND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A862D0" w14:paraId="2095509F" w14:textId="77777777" w:rsidTr="009C35E6">
        <w:tc>
          <w:tcPr>
            <w:tcW w:w="9576" w:type="dxa"/>
          </w:tcPr>
          <w:p w14:paraId="11C729A5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Name: PORR Construct S.R.L</w:t>
            </w:r>
          </w:p>
        </w:tc>
      </w:tr>
      <w:tr w:rsidR="009B5D19" w:rsidRPr="00A862D0" w14:paraId="67265482" w14:textId="77777777" w:rsidTr="009C35E6">
        <w:tc>
          <w:tcPr>
            <w:tcW w:w="9576" w:type="dxa"/>
          </w:tcPr>
          <w:p w14:paraId="1B42A7A6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Headquarters in Bucharest, Bd. Dimitrie Pompeiu Boulevard n. 5-7, Metroffice Building, 020335, District 2, Bucharest</w:t>
            </w:r>
          </w:p>
        </w:tc>
      </w:tr>
      <w:tr w:rsidR="009B5D19" w:rsidRPr="00A862D0" w14:paraId="3A317433" w14:textId="77777777" w:rsidTr="009C35E6">
        <w:tc>
          <w:tcPr>
            <w:tcW w:w="9576" w:type="dxa"/>
          </w:tcPr>
          <w:p w14:paraId="4484EAD3" w14:textId="6C5CEB4C" w:rsidR="009B5D19" w:rsidRPr="00A862D0" w:rsidRDefault="001F4225" w:rsidP="004B032A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Point of contact: Porr Construct - Site Organization SP4 - Balteni Village, str. Principală, FN, Tigveni, Argeş county</w:t>
            </w:r>
          </w:p>
        </w:tc>
      </w:tr>
      <w:tr w:rsidR="009B5D19" w:rsidRPr="00A862D0" w14:paraId="390400FD" w14:textId="77777777" w:rsidTr="009C35E6">
        <w:tc>
          <w:tcPr>
            <w:tcW w:w="9576" w:type="dxa"/>
          </w:tcPr>
          <w:p w14:paraId="16439050" w14:textId="1419D52C" w:rsidR="009B5D19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Fax: 021 312 65 01, 0348 731 015</w:t>
            </w:r>
          </w:p>
        </w:tc>
      </w:tr>
      <w:tr w:rsidR="00EB1787" w:rsidRPr="00A862D0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22BB1D60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Contact person: procurement office/ utilities office</w:t>
            </w:r>
          </w:p>
        </w:tc>
      </w:tr>
      <w:tr w:rsidR="00EB1787" w:rsidRPr="00A862D0" w14:paraId="36D55194" w14:textId="77777777" w:rsidTr="009C35E6">
        <w:tc>
          <w:tcPr>
            <w:tcW w:w="9576" w:type="dxa"/>
          </w:tcPr>
          <w:p w14:paraId="1134EF84" w14:textId="264C02B1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Email address: </w:t>
            </w:r>
            <w:hyperlink r:id="rId8" w:history="1">
              <w:r>
                <w:rPr>
                  <w:rStyle w:val="Hyperlink"/>
                  <w:rFonts w:ascii="Trebuchet MS" w:hAnsi="Trebuchet MS"/>
                  <w:sz w:val="18"/>
                </w:rPr>
                <w:t>SP4@porr.ro</w:t>
              </w:r>
            </w:hyperlink>
            <w:r>
              <w:rPr>
                <w:rStyle w:val="Hyperlink"/>
                <w:rFonts w:ascii="Trebuchet MS" w:hAnsi="Trebuchet MS"/>
                <w:sz w:val="18"/>
              </w:rPr>
              <w:t>,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Trebuchet MS" w:hAnsi="Trebuchet MS"/>
                <w:sz w:val="18"/>
              </w:rPr>
              <w:t>fernando.lopes@porr.ro</w:t>
            </w:r>
          </w:p>
        </w:tc>
      </w:tr>
    </w:tbl>
    <w:p w14:paraId="30A75E34" w14:textId="77777777" w:rsidR="009B5D19" w:rsidRPr="00A862D0" w:rsidRDefault="009B5D19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2"/>
      </w:tblGrid>
      <w:tr w:rsidR="00F11E6B" w:rsidRPr="00A862D0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A862D0" w:rsidRDefault="001F4225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Information can be obtained at: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609D39BB" w:rsidR="00EB1787" w:rsidRPr="00A862D0" w:rsidRDefault="001D386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above-mentioned contact point of the Contractor or by sending requests for information by prospective tenderers to the above-mentioned fax numbers</w:t>
            </w:r>
          </w:p>
        </w:tc>
      </w:tr>
      <w:tr w:rsidR="002B18B4" w:rsidRPr="00A862D0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A862D0" w:rsidRDefault="009379DA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Specific documentation and/or additional documents can be obtained from:</w:t>
            </w:r>
          </w:p>
        </w:tc>
      </w:tr>
      <w:tr w:rsidR="00F11E6B" w:rsidRPr="00A862D0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A862D0" w:rsidRDefault="00EB1787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A862D0" w:rsidRDefault="002B18B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Contractor's contact point mentioned above </w:t>
            </w:r>
          </w:p>
        </w:tc>
      </w:tr>
      <w:tr w:rsidR="00214FBC" w:rsidRPr="00A862D0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A862D0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Tenders should be submitted/transmitted to: </w:t>
            </w:r>
          </w:p>
        </w:tc>
      </w:tr>
      <w:tr w:rsidR="00214FBC" w:rsidRPr="00A862D0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B9E81A1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Contractor's above-mentioned contact point, in the original sealed envelope, with acknowledgment of receipt, no later than 24.08.2023, 12:00 noon</w:t>
            </w:r>
          </w:p>
        </w:tc>
      </w:tr>
    </w:tbl>
    <w:p w14:paraId="0B7B4002" w14:textId="77777777" w:rsidR="00EB1787" w:rsidRPr="00A862D0" w:rsidRDefault="00EB1787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A862D0" w:rsidRDefault="00B631FC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20"/>
        </w:rPr>
        <w:t>SECTION II: OBJECT OF THE CONTRACT</w:t>
      </w:r>
    </w:p>
    <w:p w14:paraId="21D539E8" w14:textId="77777777" w:rsidR="00206638" w:rsidRPr="00A862D0" w:rsidRDefault="00B77101" w:rsidP="004B032A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II.1 DESCRIPTION</w:t>
      </w:r>
      <w:r>
        <w:rPr>
          <w:rFonts w:ascii="Trebuchet MS" w:hAnsi="Trebuchet MS"/>
          <w:sz w:val="18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A862D0" w14:paraId="06021C0C" w14:textId="77777777" w:rsidTr="001D2B9B">
        <w:tc>
          <w:tcPr>
            <w:tcW w:w="9576" w:type="dxa"/>
          </w:tcPr>
          <w:p w14:paraId="0C1B3467" w14:textId="77777777" w:rsidR="001F4225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II.1.1. Name given to the contract:</w:t>
            </w:r>
          </w:p>
          <w:p w14:paraId="064C678D" w14:textId="4E40E2DD" w:rsidR="001D2B9B" w:rsidRPr="00A862D0" w:rsidRDefault="00B4224C" w:rsidP="004B032A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Sibiu - Pitesti Motorway, Section 4 Tigveni - Curtea de Argeș</w:t>
            </w:r>
          </w:p>
          <w:p w14:paraId="0AB612F6" w14:textId="2D23F6C9" w:rsidR="00B4224C" w:rsidRPr="00A862D0" w:rsidRDefault="00D65037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Drilling execution</w:t>
            </w:r>
          </w:p>
        </w:tc>
      </w:tr>
      <w:tr w:rsidR="001D2B9B" w:rsidRPr="00A862D0" w14:paraId="0DFD8511" w14:textId="77777777" w:rsidTr="001D2B9B">
        <w:tc>
          <w:tcPr>
            <w:tcW w:w="9576" w:type="dxa"/>
          </w:tcPr>
          <w:p w14:paraId="19FAA013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II.1.2. Type of contract:</w:t>
            </w:r>
          </w:p>
          <w:p w14:paraId="3EDBB6B8" w14:textId="2521138B" w:rsidR="001D2B9B" w:rsidRPr="00A862D0" w:rsidRDefault="00287A44" w:rsidP="00391C2D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Services contract</w:t>
            </w:r>
          </w:p>
        </w:tc>
      </w:tr>
      <w:tr w:rsidR="001D2B9B" w:rsidRPr="00A862D0" w14:paraId="3B5B29D0" w14:textId="77777777" w:rsidTr="001D2B9B">
        <w:tc>
          <w:tcPr>
            <w:tcW w:w="9576" w:type="dxa"/>
          </w:tcPr>
          <w:p w14:paraId="51E696F2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II.1.3 Procedure involves</w:t>
            </w:r>
          </w:p>
          <w:p w14:paraId="16399D7B" w14:textId="3F832CA6" w:rsidR="00DF7119" w:rsidRPr="00A862D0" w:rsidRDefault="00287A44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Concluding a contract</w:t>
            </w:r>
          </w:p>
        </w:tc>
      </w:tr>
      <w:tr w:rsidR="001D2B9B" w:rsidRPr="00A862D0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</w:rPr>
              <w:t xml:space="preserve">II. 1.4 </w:t>
            </w:r>
            <w:r>
              <w:rPr>
                <w:rFonts w:ascii="Trebuchet MS" w:hAnsi="Trebuchet MS"/>
                <w:b/>
                <w:sz w:val="18"/>
              </w:rPr>
              <w:t>Contract information:</w:t>
            </w:r>
          </w:p>
          <w:p w14:paraId="7EEA4308" w14:textId="77777777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with a single economic operator</w:t>
            </w:r>
          </w:p>
          <w:p w14:paraId="7C1A77BF" w14:textId="4C5CFF64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Period: 2 months (period of approval and execution of drilling works) +120 months guarantee period from the date of the conclusion of the taking-over protocol upon completion of works Section 4 Tigveni - Curtea de Argeș.</w:t>
            </w:r>
          </w:p>
          <w:p w14:paraId="1E70E5AE" w14:textId="79E3408F" w:rsidR="00425DA5" w:rsidRPr="00A862D0" w:rsidRDefault="00425DA5" w:rsidP="00391C2D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u w:val="single"/>
              </w:rPr>
              <w:t>Currency: LEI/EUR</w:t>
            </w:r>
          </w:p>
        </w:tc>
      </w:tr>
      <w:tr w:rsidR="00425DA5" w:rsidRPr="00A862D0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II.1.5 Brief description of the contract or of the procurement:</w:t>
            </w:r>
          </w:p>
          <w:p w14:paraId="01181789" w14:textId="5032B9E6" w:rsidR="00425DA5" w:rsidRPr="009B0282" w:rsidRDefault="00860553" w:rsidP="009B0282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Drilling (earth drilling, drill lifting, preparation of documentation, permits, materials), according to the documents provided.</w:t>
            </w:r>
          </w:p>
        </w:tc>
      </w:tr>
      <w:tr w:rsidR="00425DA5" w:rsidRPr="00A862D0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II.1.6 CPV classification:</w:t>
            </w:r>
          </w:p>
          <w:p w14:paraId="07901E10" w14:textId="77777777" w:rsidR="001D11E1" w:rsidRPr="001D11E1" w:rsidRDefault="001D11E1" w:rsidP="001D11E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1D11E1">
              <w:rPr>
                <w:rFonts w:ascii="Trebuchet MS" w:hAnsi="Trebuchet MS" w:cs="Times New Roman"/>
                <w:sz w:val="18"/>
              </w:rPr>
              <w:lastRenderedPageBreak/>
              <w:fldChar w:fldCharType="begin"/>
            </w:r>
            <w:r w:rsidRPr="001D11E1">
              <w:rPr>
                <w:rFonts w:ascii="Trebuchet MS" w:hAnsi="Trebuchet MS" w:cs="Times New Roman"/>
                <w:sz w:val="18"/>
              </w:rPr>
              <w:instrText>HYPERLINK "http://www.123coduri.ro/cauta-in-baza-de-date-coduri-cpv.php?vcodg1=45&amp;vcodg2=452&amp;vcodg3=4525&amp;vcodg4=45255&amp;vcodcpv=45255500-4"</w:instrText>
            </w:r>
            <w:r w:rsidRPr="001D11E1">
              <w:rPr>
                <w:rFonts w:ascii="Trebuchet MS" w:hAnsi="Trebuchet MS" w:cs="Times New Roman"/>
                <w:sz w:val="18"/>
              </w:rPr>
            </w:r>
            <w:r w:rsidRPr="001D11E1">
              <w:rPr>
                <w:rFonts w:ascii="Trebuchet MS" w:hAnsi="Trebuchet MS" w:cs="Times New Roman"/>
                <w:sz w:val="18"/>
              </w:rPr>
              <w:fldChar w:fldCharType="separate"/>
            </w:r>
          </w:p>
          <w:p w14:paraId="3EDE0489" w14:textId="450ED9B1" w:rsidR="001D11E1" w:rsidRPr="001D11E1" w:rsidRDefault="001D11E1" w:rsidP="001D11E1">
            <w:pPr>
              <w:pStyle w:val="Heading3"/>
              <w:rPr>
                <w:rFonts w:ascii="Trebuchet MS" w:eastAsiaTheme="minorHAnsi" w:hAnsi="Trebuchet MS"/>
                <w:b w:val="0"/>
                <w:sz w:val="18"/>
              </w:rPr>
            </w:pPr>
            <w:r>
              <w:rPr>
                <w:rFonts w:ascii="Trebuchet MS" w:hAnsi="Trebuchet MS"/>
                <w:b w:val="0"/>
                <w:sz w:val="18"/>
              </w:rPr>
              <w:t>45255500-4 Drilling and exploration work</w:t>
            </w:r>
          </w:p>
          <w:p w14:paraId="148D27CF" w14:textId="6660C280" w:rsidR="00425DA5" w:rsidRPr="00A862D0" w:rsidRDefault="001D11E1" w:rsidP="001D11E1">
            <w:pPr>
              <w:rPr>
                <w:rFonts w:ascii="Trebuchet MS" w:hAnsi="Trebuchet MS" w:cs="Times New Roman"/>
                <w:sz w:val="18"/>
              </w:rPr>
            </w:pPr>
            <w:r w:rsidRPr="001D11E1">
              <w:rPr>
                <w:rFonts w:ascii="Trebuchet MS" w:hAnsi="Trebuchet MS" w:cs="Times New Roman"/>
                <w:sz w:val="18"/>
              </w:rPr>
              <w:fldChar w:fldCharType="end"/>
            </w:r>
          </w:p>
        </w:tc>
      </w:tr>
    </w:tbl>
    <w:p w14:paraId="6A90D317" w14:textId="77777777" w:rsidR="008D6363" w:rsidRPr="00A862D0" w:rsidRDefault="008D6363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Pr="00A862D0" w:rsidRDefault="009F3241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II.2 QUANTITY OR SCOPE OF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D4CD164" w14:textId="77777777" w:rsidTr="00DB6F0F">
        <w:tc>
          <w:tcPr>
            <w:tcW w:w="9576" w:type="dxa"/>
          </w:tcPr>
          <w:p w14:paraId="60CE7AD6" w14:textId="77777777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>
              <w:rPr>
                <w:rFonts w:ascii="Trebuchet MS" w:hAnsi="Trebuchet MS"/>
                <w:b/>
                <w:sz w:val="18"/>
              </w:rPr>
              <w:t>II.2.1 Scope of the contract</w:t>
            </w:r>
          </w:p>
          <w:p w14:paraId="6C4B3C15" w14:textId="2260EC0A" w:rsidR="00DB6F0F" w:rsidRPr="00A862D0" w:rsidRDefault="00DB6F0F" w:rsidP="000440A7">
            <w:pPr>
              <w:spacing w:after="12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objective of the procurement is the carrying out of drilling</w:t>
            </w:r>
            <w:bookmarkEnd w:id="0"/>
            <w:r>
              <w:rPr>
                <w:rFonts w:ascii="Trebuchet MS" w:hAnsi="Trebuchet MS"/>
                <w:color w:val="000000"/>
                <w:sz w:val="18"/>
              </w:rPr>
              <w:t xml:space="preserve"> in Curtea de Argeș</w:t>
            </w:r>
          </w:p>
        </w:tc>
      </w:tr>
      <w:tr w:rsidR="00DB6F0F" w:rsidRPr="00A862D0" w14:paraId="37A05332" w14:textId="77777777" w:rsidTr="00DB6F0F">
        <w:tc>
          <w:tcPr>
            <w:tcW w:w="9576" w:type="dxa"/>
          </w:tcPr>
          <w:p w14:paraId="2709A233" w14:textId="4D4C84CE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II.2.2 The categories of works required to carry out the work are as follows: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3E2669" w:rsidRPr="00A862D0" w14:paraId="4F30390E" w14:textId="77777777" w:rsidTr="0085644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40C773" w14:textId="00903A4C" w:rsidR="003E2669" w:rsidRPr="00A862D0" w:rsidRDefault="003E2669" w:rsidP="00A11E67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Description of the item</w:t>
            </w:r>
          </w:p>
        </w:tc>
      </w:tr>
      <w:tr w:rsidR="00856441" w:rsidRPr="00A862D0" w14:paraId="74CCA8A8" w14:textId="77777777" w:rsidTr="00856441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7C9D7913" w:rsidR="00856441" w:rsidRPr="00A862D0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Earth drilling</w:t>
            </w:r>
          </w:p>
        </w:tc>
      </w:tr>
      <w:tr w:rsidR="00856441" w:rsidRPr="00A862D0" w14:paraId="0B4D486D" w14:textId="77777777" w:rsidTr="0009766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48E" w14:textId="5D14824C" w:rsidR="00856441" w:rsidRPr="00A862D0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Special PVC</w:t>
            </w:r>
          </w:p>
        </w:tc>
      </w:tr>
      <w:tr w:rsidR="007A6DD7" w:rsidRPr="00A862D0" w14:paraId="686AE46F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EFC9" w14:textId="2057247F" w:rsidR="007A6DD7" w:rsidRPr="00A862D0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gravel</w:t>
            </w:r>
          </w:p>
        </w:tc>
      </w:tr>
      <w:tr w:rsidR="0009766A" w:rsidRPr="00A862D0" w14:paraId="66615575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83E2" w14:textId="49BD96DD" w:rsidR="0009766A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Drill lifting</w:t>
            </w:r>
          </w:p>
        </w:tc>
      </w:tr>
      <w:tr w:rsidR="0009766A" w:rsidRPr="00A862D0" w14:paraId="37D77CC4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A283" w14:textId="7B768677" w:rsidR="0009766A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Preparation of the approval documentation</w:t>
            </w:r>
          </w:p>
        </w:tc>
      </w:tr>
    </w:tbl>
    <w:p w14:paraId="61F152AB" w14:textId="77777777" w:rsidR="004B0645" w:rsidRDefault="004B0645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14:paraId="3E8AA8FD" w14:textId="0E22A3C4" w:rsidR="009F3241" w:rsidRPr="00A862D0" w:rsidRDefault="00A87F1E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 3 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566C96AE" w14:textId="77777777" w:rsidTr="00DB6F0F">
        <w:tc>
          <w:tcPr>
            <w:tcW w:w="9576" w:type="dxa"/>
          </w:tcPr>
          <w:p w14:paraId="41F194EB" w14:textId="232423D4" w:rsidR="004B032A" w:rsidRPr="00A233D2" w:rsidRDefault="00BE39C0" w:rsidP="004B032A">
            <w:pPr>
              <w:pStyle w:val="ListParagraph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Drilling works + </w:t>
            </w:r>
            <w:r>
              <w:rPr>
                <w:rFonts w:ascii="Trebuchet MS" w:hAnsi="Trebuchet MS"/>
                <w:sz w:val="18"/>
                <w:u w:val="single"/>
              </w:rPr>
              <w:t xml:space="preserve">approval period - </w:t>
            </w:r>
            <w:r>
              <w:rPr>
                <w:rFonts w:ascii="Trebuchet MS" w:hAnsi="Trebuchet MS"/>
                <w:sz w:val="18"/>
              </w:rPr>
              <w:t>2 months</w:t>
            </w:r>
          </w:p>
          <w:p w14:paraId="6881CB99" w14:textId="016C3783" w:rsidR="00DB6F0F" w:rsidRPr="00A862D0" w:rsidRDefault="00762684" w:rsidP="004B032A">
            <w:pPr>
              <w:pStyle w:val="ListParagraph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</w:t>
            </w:r>
            <w:r w:rsidR="00795443">
              <w:rPr>
                <w:rFonts w:ascii="Trebuchet MS" w:hAnsi="Trebuchet MS"/>
                <w:sz w:val="18"/>
              </w:rPr>
              <w:t>defects liability period</w:t>
            </w:r>
            <w:r>
              <w:rPr>
                <w:rFonts w:ascii="Trebuchet MS" w:hAnsi="Trebuchet MS"/>
                <w:sz w:val="18"/>
              </w:rPr>
              <w:t xml:space="preserve"> is 120 months from the date of </w:t>
            </w:r>
            <w:r w:rsidR="0006585F">
              <w:rPr>
                <w:rFonts w:ascii="Trebuchet MS" w:hAnsi="Trebuchet MS"/>
                <w:sz w:val="18"/>
              </w:rPr>
              <w:t>taking-over upon</w:t>
            </w:r>
            <w:r>
              <w:rPr>
                <w:rFonts w:ascii="Trebuchet MS" w:hAnsi="Trebuchet MS"/>
                <w:sz w:val="18"/>
              </w:rPr>
              <w:t xml:space="preserve"> completion of the works for Section 4 Tigveni - Curtea de Argeș</w:t>
            </w:r>
          </w:p>
        </w:tc>
      </w:tr>
    </w:tbl>
    <w:p w14:paraId="1EDD72D8" w14:textId="77777777" w:rsidR="00DB6F0F" w:rsidRPr="00A862D0" w:rsidRDefault="00DB6F0F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862D0" w:rsidRDefault="008D6363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II.4) CONTRACT PRICE ADJUSTMENT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ADA0FF2" w14:textId="77777777" w:rsidTr="00DB6F0F">
        <w:tc>
          <w:tcPr>
            <w:tcW w:w="9576" w:type="dxa"/>
          </w:tcPr>
          <w:p w14:paraId="760437B5" w14:textId="1A41399D" w:rsidR="00DB6F0F" w:rsidRPr="00A862D0" w:rsidRDefault="00640EB0" w:rsidP="004B032A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contract price will remain fixed for the duration of the contract.</w:t>
            </w:r>
          </w:p>
        </w:tc>
      </w:tr>
    </w:tbl>
    <w:p w14:paraId="3AA26DB0" w14:textId="77777777" w:rsidR="00DB6F0F" w:rsidRPr="00A862D0" w:rsidRDefault="00DB6F0F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A862D0" w:rsidRDefault="00D97C14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III: LEGAL, ECONOMIC, FINANCIAL AND TECHNICAL DATA</w:t>
      </w:r>
    </w:p>
    <w:p w14:paraId="109C1C95" w14:textId="107E88D6" w:rsidR="00DB6F0F" w:rsidRPr="00A862D0" w:rsidRDefault="00DB6F0F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III.1. Conditions relating to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79A5B2CE" w14:textId="77777777" w:rsidTr="00180C80">
        <w:tc>
          <w:tcPr>
            <w:tcW w:w="9017" w:type="dxa"/>
          </w:tcPr>
          <w:p w14:paraId="50013879" w14:textId="519838C8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III.1.1. Tender guarantee</w:t>
            </w:r>
          </w:p>
          <w:p w14:paraId="59E06A93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n/a</w:t>
            </w:r>
          </w:p>
          <w:p w14:paraId="11656378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B6F0F" w:rsidRPr="00A862D0" w14:paraId="7871261F" w14:textId="77777777" w:rsidTr="00180C80">
        <w:tc>
          <w:tcPr>
            <w:tcW w:w="9017" w:type="dxa"/>
          </w:tcPr>
          <w:p w14:paraId="64C97C39" w14:textId="66D64CEF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III.1.2 Performance Bond</w:t>
            </w:r>
          </w:p>
          <w:p w14:paraId="20AF8C6C" w14:textId="52EFA508" w:rsidR="00DB6F0F" w:rsidRPr="00A862D0" w:rsidRDefault="00DB6F0F" w:rsidP="004B032A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10% of the Contract Price excluding VAT. </w:t>
            </w:r>
          </w:p>
          <w:p w14:paraId="09AACC6D" w14:textId="2997662E" w:rsidR="00DB6F0F" w:rsidRPr="00A862D0" w:rsidRDefault="00DD0066" w:rsidP="004B032A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performance bond is constituted by a guarantee instrument issued by a banking institution in Romania or in another country, under the conditions of the law. </w:t>
            </w:r>
          </w:p>
        </w:tc>
      </w:tr>
    </w:tbl>
    <w:p w14:paraId="5B9D2A5E" w14:textId="77777777" w:rsidR="00BB3B55" w:rsidRPr="00A862D0" w:rsidRDefault="00BB3B55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A862D0" w:rsidRDefault="00A926A1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III.2 Participation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A862D0" w14:paraId="70F6433A" w14:textId="77777777" w:rsidTr="000C607B">
        <w:tc>
          <w:tcPr>
            <w:tcW w:w="9017" w:type="dxa"/>
          </w:tcPr>
          <w:p w14:paraId="4189D550" w14:textId="1AC4253D" w:rsidR="00BB3B55" w:rsidRPr="00A862D0" w:rsidRDefault="00BB3B55" w:rsidP="00201BFE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III.2.1 Capacity to exert professional activity</w:t>
            </w:r>
          </w:p>
          <w:p w14:paraId="00D50FD6" w14:textId="77777777" w:rsidR="00BB3B55" w:rsidRDefault="00BB3B55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Economic operators submitting a tender must prove a form of registration under the law of the country of residence, showing that the economic operator is legally established.</w:t>
            </w:r>
          </w:p>
          <w:p w14:paraId="45588BC1" w14:textId="6BD635F6" w:rsidR="00AC5220" w:rsidRPr="00A862D0" w:rsidRDefault="00AC5220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54E95BA4" w14:textId="77777777" w:rsidR="006B4218" w:rsidRPr="00A862D0" w:rsidRDefault="006B4218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A862D0" w:rsidRDefault="0060785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IV: PROCEDURE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A862D0" w14:paraId="778879AB" w14:textId="77777777" w:rsidTr="00F21E2B">
        <w:tc>
          <w:tcPr>
            <w:tcW w:w="9017" w:type="dxa"/>
          </w:tcPr>
          <w:p w14:paraId="624758A1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IV.1.1 Type of procedure</w:t>
            </w:r>
          </w:p>
          <w:p w14:paraId="66201312" w14:textId="330D4753" w:rsidR="00B152E8" w:rsidRPr="00A862D0" w:rsidRDefault="00B152E8" w:rsidP="003D28CB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Call for tender</w:t>
            </w:r>
          </w:p>
        </w:tc>
      </w:tr>
      <w:tr w:rsidR="00B152E8" w:rsidRPr="00A862D0" w14:paraId="7FFE5544" w14:textId="77777777" w:rsidTr="00F21E2B">
        <w:tc>
          <w:tcPr>
            <w:tcW w:w="9017" w:type="dxa"/>
          </w:tcPr>
          <w:p w14:paraId="49B0970C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IV.1.2 Awarding procedure development modality</w:t>
            </w:r>
          </w:p>
          <w:p w14:paraId="169F8001" w14:textId="47D84F62" w:rsidR="00B152E8" w:rsidRPr="00E1663A" w:rsidRDefault="00B152E8" w:rsidP="003D28CB">
            <w:pPr>
              <w:spacing w:before="240" w:line="360" w:lineRule="auto"/>
              <w:rPr>
                <w:rFonts w:ascii="Trebuchet MS" w:hAnsi="Trebuchet MS" w:cs="Arial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Tenders must be submitted/transmitted in a sealed envelope, with acknowledgment of receipt, to the Contractor's contact point by the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date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and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time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stated in the notice published on the Contractor's official website- </w:t>
            </w:r>
            <w:hyperlink r:id="rId9" w:history="1">
              <w:r>
                <w:rPr>
                  <w:rFonts w:ascii="Trebuchet MS" w:hAnsi="Trebuchet MS"/>
                  <w:color w:val="000000"/>
                  <w:sz w:val="18"/>
                </w:rPr>
                <w:t>www.porr.ro</w:t>
              </w:r>
            </w:hyperlink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(no later than 24.08.2023, 12:00)</w:t>
            </w:r>
          </w:p>
        </w:tc>
      </w:tr>
      <w:tr w:rsidR="006415B0" w:rsidRPr="00A862D0" w14:paraId="0FDF63F6" w14:textId="77777777" w:rsidTr="00F21E2B">
        <w:tc>
          <w:tcPr>
            <w:tcW w:w="9017" w:type="dxa"/>
          </w:tcPr>
          <w:p w14:paraId="635DB84D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IV.2.1 Award criteria</w:t>
            </w:r>
          </w:p>
          <w:p w14:paraId="1D74409C" w14:textId="0EA9BD54" w:rsidR="006415B0" w:rsidRPr="00A862D0" w:rsidRDefault="009F34D1" w:rsidP="00F21E2B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l</w:t>
            </w:r>
            <w:r w:rsidR="006415B0">
              <w:rPr>
                <w:rFonts w:ascii="Trebuchet MS" w:hAnsi="Trebuchet MS"/>
                <w:color w:val="000000"/>
                <w:sz w:val="18"/>
              </w:rPr>
              <w:t>owest price.</w:t>
            </w:r>
          </w:p>
        </w:tc>
      </w:tr>
      <w:tr w:rsidR="006415B0" w:rsidRPr="00A862D0" w14:paraId="7A7FAB1F" w14:textId="77777777" w:rsidTr="00F21E2B">
        <w:tc>
          <w:tcPr>
            <w:tcW w:w="9017" w:type="dxa"/>
          </w:tcPr>
          <w:p w14:paraId="080A8C31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IV.2.2 Calculation algorithm: </w:t>
            </w:r>
          </w:p>
          <w:p w14:paraId="17B0F3A4" w14:textId="77777777" w:rsidR="006415B0" w:rsidRPr="00A862D0" w:rsidRDefault="006415B0" w:rsidP="002D078D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lowest price exclusive of VAT among the admissible tender prices exclusive of VAT, </w:t>
            </w:r>
            <w:r>
              <w:rPr>
                <w:rFonts w:ascii="Trebuchet MS" w:hAnsi="Trebuchet MS"/>
                <w:sz w:val="18"/>
              </w:rPr>
              <w:t>according to the documents made available on tenderers’ request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. </w:t>
            </w:r>
          </w:p>
        </w:tc>
      </w:tr>
      <w:tr w:rsidR="00051552" w:rsidRPr="00A862D0" w14:paraId="1EDF404A" w14:textId="77777777" w:rsidTr="00F21E2B">
        <w:tc>
          <w:tcPr>
            <w:tcW w:w="9017" w:type="dxa"/>
          </w:tcPr>
          <w:p w14:paraId="0ED4CE95" w14:textId="3DFCEEF8" w:rsidR="00051552" w:rsidRPr="00A862D0" w:rsidRDefault="00051552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IV.3 Defects liability period:</w:t>
            </w:r>
          </w:p>
          <w:p w14:paraId="1505E999" w14:textId="24F75FC3" w:rsidR="00051552" w:rsidRPr="00A862D0" w:rsidRDefault="00585AC8" w:rsidP="003D28CB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120 months</w:t>
            </w:r>
          </w:p>
        </w:tc>
      </w:tr>
    </w:tbl>
    <w:p w14:paraId="75B22914" w14:textId="77777777" w:rsidR="00051552" w:rsidRPr="00A862D0" w:rsidRDefault="00051552" w:rsidP="004B032A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4EDEC812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V: ADMINISTRATIVE DATA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6D1A43D1" w14:textId="77777777" w:rsidTr="00B152E8">
        <w:tc>
          <w:tcPr>
            <w:tcW w:w="9243" w:type="dxa"/>
          </w:tcPr>
          <w:p w14:paraId="53AE3247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V.1 Language or languages in which the tender/candidacy/project or the application for participation can be drafted</w:t>
            </w:r>
          </w:p>
          <w:p w14:paraId="051D02B7" w14:textId="77777777" w:rsidR="00B152E8" w:rsidRDefault="00B152E8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Romanian</w:t>
            </w:r>
          </w:p>
          <w:p w14:paraId="0FF2B519" w14:textId="5C3B7EAA" w:rsidR="00F21E2B" w:rsidRPr="00A862D0" w:rsidRDefault="00F21E2B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Currency in which the financial offer is transmitted: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LEI/EUR</w:t>
            </w:r>
          </w:p>
        </w:tc>
      </w:tr>
      <w:tr w:rsidR="00B152E8" w:rsidRPr="00A862D0" w14:paraId="6E87D143" w14:textId="77777777" w:rsidTr="00B152E8">
        <w:tc>
          <w:tcPr>
            <w:tcW w:w="9243" w:type="dxa"/>
          </w:tcPr>
          <w:p w14:paraId="23A88A8F" w14:textId="61F2320B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V.2. Minimum period during which the tenderer must maintain his tender</w:t>
            </w:r>
          </w:p>
          <w:p w14:paraId="13D85D81" w14:textId="0231A5A5" w:rsidR="00B152E8" w:rsidRPr="00A862D0" w:rsidRDefault="003F64C0" w:rsidP="004B032A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30 days</w:t>
            </w:r>
          </w:p>
        </w:tc>
      </w:tr>
    </w:tbl>
    <w:p w14:paraId="5166AD01" w14:textId="77777777" w:rsidR="007B6716" w:rsidRPr="00A862D0" w:rsidRDefault="007B6716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8A7BB5E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VI: TENDER SUBMISSION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2890887D" w14:textId="77777777" w:rsidTr="00B152E8">
        <w:tc>
          <w:tcPr>
            <w:tcW w:w="9243" w:type="dxa"/>
          </w:tcPr>
          <w:p w14:paraId="35CBDA0B" w14:textId="6C409819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VI.1. Financial offer submission terms</w:t>
            </w:r>
          </w:p>
          <w:p w14:paraId="18D7C01C" w14:textId="649AC976" w:rsidR="00CF6C89" w:rsidRPr="00A862D0" w:rsidRDefault="00CF6C89" w:rsidP="00CF6C89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financial proposal will be drawn up in such a way as to fully comply with the design provided by the Contractor.</w:t>
            </w:r>
          </w:p>
          <w:p w14:paraId="27F1B90E" w14:textId="77777777" w:rsidR="00CF6C89" w:rsidRPr="00A862D0" w:rsidRDefault="00CF6C89" w:rsidP="00CF6C89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financial proposal will contain the price offered.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TENDERS WILL BE PRESENTED IN LEI WITHOUT VAT</w:t>
            </w:r>
            <w:r>
              <w:rPr>
                <w:rFonts w:ascii="Trebuchet MS" w:hAnsi="Trebuchet MS"/>
                <w:color w:val="000000"/>
                <w:sz w:val="18"/>
              </w:rPr>
              <w:t>.</w:t>
            </w:r>
          </w:p>
          <w:p w14:paraId="0579B139" w14:textId="44CF8B35" w:rsidR="00B152E8" w:rsidRPr="00A862D0" w:rsidRDefault="00CF6C89" w:rsidP="00AB5B38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amount tendered must include all fees and all costs arising from the requirements of this procedure.</w:t>
            </w:r>
          </w:p>
        </w:tc>
      </w:tr>
    </w:tbl>
    <w:p w14:paraId="6ED211DE" w14:textId="77777777" w:rsidR="00A926A1" w:rsidRPr="00CD239A" w:rsidRDefault="00A926A1" w:rsidP="00853215">
      <w:pPr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CD239A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2C49" w14:textId="77777777" w:rsidR="00F154BB" w:rsidRDefault="00F154BB" w:rsidP="00295836">
      <w:pPr>
        <w:spacing w:after="0" w:line="240" w:lineRule="auto"/>
      </w:pPr>
      <w:r>
        <w:separator/>
      </w:r>
    </w:p>
  </w:endnote>
  <w:endnote w:type="continuationSeparator" w:id="0">
    <w:p w14:paraId="32D3D6DC" w14:textId="77777777" w:rsidR="00F154BB" w:rsidRDefault="00F154BB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FC68" w14:textId="77777777" w:rsidR="00F154BB" w:rsidRDefault="00F154BB" w:rsidP="00295836">
      <w:pPr>
        <w:spacing w:after="0" w:line="240" w:lineRule="auto"/>
      </w:pPr>
      <w:r>
        <w:separator/>
      </w:r>
    </w:p>
  </w:footnote>
  <w:footnote w:type="continuationSeparator" w:id="0">
    <w:p w14:paraId="3A2DB557" w14:textId="77777777" w:rsidR="00F154BB" w:rsidRDefault="00F154BB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615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9078">
    <w:abstractNumId w:val="11"/>
  </w:num>
  <w:num w:numId="2" w16cid:durableId="2065717983">
    <w:abstractNumId w:val="7"/>
  </w:num>
  <w:num w:numId="3" w16cid:durableId="765347389">
    <w:abstractNumId w:val="1"/>
  </w:num>
  <w:num w:numId="4" w16cid:durableId="1409303052">
    <w:abstractNumId w:val="8"/>
  </w:num>
  <w:num w:numId="5" w16cid:durableId="1282683444">
    <w:abstractNumId w:val="2"/>
  </w:num>
  <w:num w:numId="6" w16cid:durableId="1206529556">
    <w:abstractNumId w:val="4"/>
  </w:num>
  <w:num w:numId="7" w16cid:durableId="1764372514">
    <w:abstractNumId w:val="0"/>
  </w:num>
  <w:num w:numId="8" w16cid:durableId="1316911962">
    <w:abstractNumId w:val="3"/>
  </w:num>
  <w:num w:numId="9" w16cid:durableId="971519634">
    <w:abstractNumId w:val="5"/>
  </w:num>
  <w:num w:numId="10" w16cid:durableId="1960453257">
    <w:abstractNumId w:val="10"/>
  </w:num>
  <w:num w:numId="11" w16cid:durableId="1272202927">
    <w:abstractNumId w:val="9"/>
  </w:num>
  <w:num w:numId="12" w16cid:durableId="13975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11A37"/>
    <w:rsid w:val="0002070D"/>
    <w:rsid w:val="0002329A"/>
    <w:rsid w:val="0004360A"/>
    <w:rsid w:val="000440A7"/>
    <w:rsid w:val="00051552"/>
    <w:rsid w:val="0006550C"/>
    <w:rsid w:val="0006585F"/>
    <w:rsid w:val="0007078B"/>
    <w:rsid w:val="000775E2"/>
    <w:rsid w:val="0009766A"/>
    <w:rsid w:val="000B466B"/>
    <w:rsid w:val="000C607B"/>
    <w:rsid w:val="000D6186"/>
    <w:rsid w:val="000E5932"/>
    <w:rsid w:val="000E6B85"/>
    <w:rsid w:val="000F3383"/>
    <w:rsid w:val="000F3500"/>
    <w:rsid w:val="00110381"/>
    <w:rsid w:val="00112ED5"/>
    <w:rsid w:val="00134336"/>
    <w:rsid w:val="00141FB1"/>
    <w:rsid w:val="001518B9"/>
    <w:rsid w:val="00151DA7"/>
    <w:rsid w:val="00152F27"/>
    <w:rsid w:val="00155074"/>
    <w:rsid w:val="00162BDF"/>
    <w:rsid w:val="00180C80"/>
    <w:rsid w:val="001A7B9B"/>
    <w:rsid w:val="001B3D99"/>
    <w:rsid w:val="001C6148"/>
    <w:rsid w:val="001D0546"/>
    <w:rsid w:val="001D11E1"/>
    <w:rsid w:val="001D2B9B"/>
    <w:rsid w:val="001D3864"/>
    <w:rsid w:val="001E2AE5"/>
    <w:rsid w:val="001F4225"/>
    <w:rsid w:val="002014B6"/>
    <w:rsid w:val="00201BFE"/>
    <w:rsid w:val="00202A20"/>
    <w:rsid w:val="00206638"/>
    <w:rsid w:val="00214FBC"/>
    <w:rsid w:val="002334E1"/>
    <w:rsid w:val="002418A7"/>
    <w:rsid w:val="00241D72"/>
    <w:rsid w:val="00270530"/>
    <w:rsid w:val="002803B7"/>
    <w:rsid w:val="002852D3"/>
    <w:rsid w:val="00287A44"/>
    <w:rsid w:val="00295836"/>
    <w:rsid w:val="002A4B37"/>
    <w:rsid w:val="002B18B4"/>
    <w:rsid w:val="002B34AF"/>
    <w:rsid w:val="002C0629"/>
    <w:rsid w:val="002C6626"/>
    <w:rsid w:val="002D078D"/>
    <w:rsid w:val="002D10D8"/>
    <w:rsid w:val="002D7456"/>
    <w:rsid w:val="002D78B6"/>
    <w:rsid w:val="002E0F35"/>
    <w:rsid w:val="002F2443"/>
    <w:rsid w:val="002F4AEF"/>
    <w:rsid w:val="003303B7"/>
    <w:rsid w:val="003324EC"/>
    <w:rsid w:val="00345642"/>
    <w:rsid w:val="003466CD"/>
    <w:rsid w:val="00347FB2"/>
    <w:rsid w:val="003618DE"/>
    <w:rsid w:val="00391C2D"/>
    <w:rsid w:val="003960C1"/>
    <w:rsid w:val="003A13AF"/>
    <w:rsid w:val="003A4AFE"/>
    <w:rsid w:val="003A7428"/>
    <w:rsid w:val="003B1387"/>
    <w:rsid w:val="003B2FBB"/>
    <w:rsid w:val="003B6FFA"/>
    <w:rsid w:val="003C1A5D"/>
    <w:rsid w:val="003C2193"/>
    <w:rsid w:val="003C651B"/>
    <w:rsid w:val="003C7983"/>
    <w:rsid w:val="003D28CB"/>
    <w:rsid w:val="003D343A"/>
    <w:rsid w:val="003D4D4C"/>
    <w:rsid w:val="003E0B92"/>
    <w:rsid w:val="003E2669"/>
    <w:rsid w:val="003F64C0"/>
    <w:rsid w:val="00401292"/>
    <w:rsid w:val="00410971"/>
    <w:rsid w:val="00424B16"/>
    <w:rsid w:val="00425DA5"/>
    <w:rsid w:val="00437F04"/>
    <w:rsid w:val="0045644E"/>
    <w:rsid w:val="00456634"/>
    <w:rsid w:val="004630CE"/>
    <w:rsid w:val="0046457E"/>
    <w:rsid w:val="00467003"/>
    <w:rsid w:val="00470C79"/>
    <w:rsid w:val="00473723"/>
    <w:rsid w:val="0047401A"/>
    <w:rsid w:val="00485A22"/>
    <w:rsid w:val="0048603C"/>
    <w:rsid w:val="004A2C3E"/>
    <w:rsid w:val="004A2D8B"/>
    <w:rsid w:val="004B032A"/>
    <w:rsid w:val="004B0645"/>
    <w:rsid w:val="004C4450"/>
    <w:rsid w:val="004D036C"/>
    <w:rsid w:val="004D4F63"/>
    <w:rsid w:val="004E1A39"/>
    <w:rsid w:val="004E28B8"/>
    <w:rsid w:val="004E3327"/>
    <w:rsid w:val="004E3E24"/>
    <w:rsid w:val="004E666B"/>
    <w:rsid w:val="004F2B64"/>
    <w:rsid w:val="00503B81"/>
    <w:rsid w:val="005145EF"/>
    <w:rsid w:val="00522E43"/>
    <w:rsid w:val="00524684"/>
    <w:rsid w:val="00531E18"/>
    <w:rsid w:val="005408D2"/>
    <w:rsid w:val="005420BA"/>
    <w:rsid w:val="00555B91"/>
    <w:rsid w:val="00561468"/>
    <w:rsid w:val="00562150"/>
    <w:rsid w:val="005638D5"/>
    <w:rsid w:val="005717D9"/>
    <w:rsid w:val="00571841"/>
    <w:rsid w:val="00576077"/>
    <w:rsid w:val="0057754C"/>
    <w:rsid w:val="00585AC8"/>
    <w:rsid w:val="00593A57"/>
    <w:rsid w:val="005945F1"/>
    <w:rsid w:val="00597047"/>
    <w:rsid w:val="005A4785"/>
    <w:rsid w:val="005B0E94"/>
    <w:rsid w:val="005C55FB"/>
    <w:rsid w:val="005C57C7"/>
    <w:rsid w:val="005C617E"/>
    <w:rsid w:val="005C736B"/>
    <w:rsid w:val="005E3530"/>
    <w:rsid w:val="005E37A6"/>
    <w:rsid w:val="005E6C7D"/>
    <w:rsid w:val="00607855"/>
    <w:rsid w:val="00614FD5"/>
    <w:rsid w:val="0062518E"/>
    <w:rsid w:val="00626FA9"/>
    <w:rsid w:val="006320C1"/>
    <w:rsid w:val="006363CB"/>
    <w:rsid w:val="006366C5"/>
    <w:rsid w:val="006407E1"/>
    <w:rsid w:val="00640EB0"/>
    <w:rsid w:val="006415B0"/>
    <w:rsid w:val="00651FC6"/>
    <w:rsid w:val="0065324A"/>
    <w:rsid w:val="00656A57"/>
    <w:rsid w:val="00663477"/>
    <w:rsid w:val="0067038D"/>
    <w:rsid w:val="00671B33"/>
    <w:rsid w:val="006737A3"/>
    <w:rsid w:val="00676304"/>
    <w:rsid w:val="00682B20"/>
    <w:rsid w:val="00687B3D"/>
    <w:rsid w:val="00690DEE"/>
    <w:rsid w:val="006912AF"/>
    <w:rsid w:val="00695D6A"/>
    <w:rsid w:val="006B4218"/>
    <w:rsid w:val="006B74E5"/>
    <w:rsid w:val="006C6FBF"/>
    <w:rsid w:val="006C7AB7"/>
    <w:rsid w:val="006D54EB"/>
    <w:rsid w:val="006E0424"/>
    <w:rsid w:val="006F1A55"/>
    <w:rsid w:val="006F1E1C"/>
    <w:rsid w:val="00703EBA"/>
    <w:rsid w:val="00713D6E"/>
    <w:rsid w:val="00726A2D"/>
    <w:rsid w:val="00734E52"/>
    <w:rsid w:val="00745AF2"/>
    <w:rsid w:val="00762684"/>
    <w:rsid w:val="0077405E"/>
    <w:rsid w:val="0078395D"/>
    <w:rsid w:val="00795443"/>
    <w:rsid w:val="007964AF"/>
    <w:rsid w:val="007A2C34"/>
    <w:rsid w:val="007A6971"/>
    <w:rsid w:val="007A6CD5"/>
    <w:rsid w:val="007A6DD7"/>
    <w:rsid w:val="007B545A"/>
    <w:rsid w:val="007B6716"/>
    <w:rsid w:val="007B728B"/>
    <w:rsid w:val="007C33FB"/>
    <w:rsid w:val="007C3ADA"/>
    <w:rsid w:val="007D002A"/>
    <w:rsid w:val="007E3D03"/>
    <w:rsid w:val="007E764C"/>
    <w:rsid w:val="007F6710"/>
    <w:rsid w:val="00810081"/>
    <w:rsid w:val="00811DAB"/>
    <w:rsid w:val="0081282E"/>
    <w:rsid w:val="00813177"/>
    <w:rsid w:val="00814199"/>
    <w:rsid w:val="008179EF"/>
    <w:rsid w:val="00820481"/>
    <w:rsid w:val="00821576"/>
    <w:rsid w:val="00823DB4"/>
    <w:rsid w:val="00825FAB"/>
    <w:rsid w:val="00830EB1"/>
    <w:rsid w:val="008367B0"/>
    <w:rsid w:val="008472EA"/>
    <w:rsid w:val="0084751F"/>
    <w:rsid w:val="00850B1D"/>
    <w:rsid w:val="00853215"/>
    <w:rsid w:val="00854FA5"/>
    <w:rsid w:val="00856441"/>
    <w:rsid w:val="00860553"/>
    <w:rsid w:val="008667EE"/>
    <w:rsid w:val="008676AD"/>
    <w:rsid w:val="00877B4E"/>
    <w:rsid w:val="00884992"/>
    <w:rsid w:val="00895FD5"/>
    <w:rsid w:val="008A71B2"/>
    <w:rsid w:val="008B7614"/>
    <w:rsid w:val="008C02BE"/>
    <w:rsid w:val="008D6363"/>
    <w:rsid w:val="008E6B34"/>
    <w:rsid w:val="009069CC"/>
    <w:rsid w:val="0091745C"/>
    <w:rsid w:val="00925990"/>
    <w:rsid w:val="0093009A"/>
    <w:rsid w:val="009379DA"/>
    <w:rsid w:val="009400C8"/>
    <w:rsid w:val="009430B5"/>
    <w:rsid w:val="009443D1"/>
    <w:rsid w:val="009448F9"/>
    <w:rsid w:val="00950FAC"/>
    <w:rsid w:val="009527AE"/>
    <w:rsid w:val="009567BA"/>
    <w:rsid w:val="009573F7"/>
    <w:rsid w:val="00964872"/>
    <w:rsid w:val="00966DD2"/>
    <w:rsid w:val="00982EC8"/>
    <w:rsid w:val="009853D1"/>
    <w:rsid w:val="00987B5F"/>
    <w:rsid w:val="0099373B"/>
    <w:rsid w:val="00997C1D"/>
    <w:rsid w:val="009A276E"/>
    <w:rsid w:val="009A632A"/>
    <w:rsid w:val="009A7293"/>
    <w:rsid w:val="009B0282"/>
    <w:rsid w:val="009B5D19"/>
    <w:rsid w:val="009C2201"/>
    <w:rsid w:val="009C35E6"/>
    <w:rsid w:val="009C35FD"/>
    <w:rsid w:val="009D1638"/>
    <w:rsid w:val="009E0975"/>
    <w:rsid w:val="009F19F8"/>
    <w:rsid w:val="009F3241"/>
    <w:rsid w:val="009F34D1"/>
    <w:rsid w:val="009F3FC3"/>
    <w:rsid w:val="00A008F9"/>
    <w:rsid w:val="00A010CF"/>
    <w:rsid w:val="00A05C5F"/>
    <w:rsid w:val="00A06E1C"/>
    <w:rsid w:val="00A11E67"/>
    <w:rsid w:val="00A13AC9"/>
    <w:rsid w:val="00A22CD7"/>
    <w:rsid w:val="00A233D2"/>
    <w:rsid w:val="00A32DC8"/>
    <w:rsid w:val="00A528C3"/>
    <w:rsid w:val="00A543C3"/>
    <w:rsid w:val="00A574FB"/>
    <w:rsid w:val="00A61932"/>
    <w:rsid w:val="00A6259C"/>
    <w:rsid w:val="00A7559A"/>
    <w:rsid w:val="00A862D0"/>
    <w:rsid w:val="00A87F1E"/>
    <w:rsid w:val="00A926A1"/>
    <w:rsid w:val="00A929A7"/>
    <w:rsid w:val="00A92DDC"/>
    <w:rsid w:val="00A96324"/>
    <w:rsid w:val="00AA0C3B"/>
    <w:rsid w:val="00AA5AA3"/>
    <w:rsid w:val="00AB5B38"/>
    <w:rsid w:val="00AC0E8B"/>
    <w:rsid w:val="00AC5220"/>
    <w:rsid w:val="00AD0208"/>
    <w:rsid w:val="00AD712B"/>
    <w:rsid w:val="00AE6615"/>
    <w:rsid w:val="00AE70F9"/>
    <w:rsid w:val="00AF2A50"/>
    <w:rsid w:val="00B11BD6"/>
    <w:rsid w:val="00B152E8"/>
    <w:rsid w:val="00B20A55"/>
    <w:rsid w:val="00B2411A"/>
    <w:rsid w:val="00B3344E"/>
    <w:rsid w:val="00B33539"/>
    <w:rsid w:val="00B40291"/>
    <w:rsid w:val="00B4224C"/>
    <w:rsid w:val="00B44A3A"/>
    <w:rsid w:val="00B543D4"/>
    <w:rsid w:val="00B56A08"/>
    <w:rsid w:val="00B56EC8"/>
    <w:rsid w:val="00B62E50"/>
    <w:rsid w:val="00B631FC"/>
    <w:rsid w:val="00B6509B"/>
    <w:rsid w:val="00B77101"/>
    <w:rsid w:val="00B806F3"/>
    <w:rsid w:val="00BA1B28"/>
    <w:rsid w:val="00BA3F5C"/>
    <w:rsid w:val="00BB3B55"/>
    <w:rsid w:val="00BB4AFC"/>
    <w:rsid w:val="00BC0850"/>
    <w:rsid w:val="00BC6618"/>
    <w:rsid w:val="00BE1728"/>
    <w:rsid w:val="00BE39C0"/>
    <w:rsid w:val="00BE5CF8"/>
    <w:rsid w:val="00BE6BF4"/>
    <w:rsid w:val="00C11291"/>
    <w:rsid w:val="00C13FDF"/>
    <w:rsid w:val="00C2281D"/>
    <w:rsid w:val="00C4134D"/>
    <w:rsid w:val="00C41FCD"/>
    <w:rsid w:val="00C5492B"/>
    <w:rsid w:val="00C630D9"/>
    <w:rsid w:val="00C808C5"/>
    <w:rsid w:val="00C847E4"/>
    <w:rsid w:val="00C86696"/>
    <w:rsid w:val="00CA1042"/>
    <w:rsid w:val="00CA2678"/>
    <w:rsid w:val="00CA3B50"/>
    <w:rsid w:val="00CC148A"/>
    <w:rsid w:val="00CC3AD5"/>
    <w:rsid w:val="00CC3AF1"/>
    <w:rsid w:val="00CC6FFA"/>
    <w:rsid w:val="00CD239A"/>
    <w:rsid w:val="00CD2B37"/>
    <w:rsid w:val="00CE3664"/>
    <w:rsid w:val="00CF6C89"/>
    <w:rsid w:val="00D0318E"/>
    <w:rsid w:val="00D16F2E"/>
    <w:rsid w:val="00D170A9"/>
    <w:rsid w:val="00D24D9E"/>
    <w:rsid w:val="00D25C9C"/>
    <w:rsid w:val="00D31AF2"/>
    <w:rsid w:val="00D32E53"/>
    <w:rsid w:val="00D36D29"/>
    <w:rsid w:val="00D44FB9"/>
    <w:rsid w:val="00D551A9"/>
    <w:rsid w:val="00D62465"/>
    <w:rsid w:val="00D64A63"/>
    <w:rsid w:val="00D65037"/>
    <w:rsid w:val="00D65E82"/>
    <w:rsid w:val="00D6607D"/>
    <w:rsid w:val="00D857D7"/>
    <w:rsid w:val="00D85B89"/>
    <w:rsid w:val="00D86D00"/>
    <w:rsid w:val="00D92D46"/>
    <w:rsid w:val="00D97C14"/>
    <w:rsid w:val="00DA1290"/>
    <w:rsid w:val="00DA206E"/>
    <w:rsid w:val="00DA3CBF"/>
    <w:rsid w:val="00DB3C1F"/>
    <w:rsid w:val="00DB6F0F"/>
    <w:rsid w:val="00DC4EF0"/>
    <w:rsid w:val="00DC7A8A"/>
    <w:rsid w:val="00DD0066"/>
    <w:rsid w:val="00DD0AFA"/>
    <w:rsid w:val="00DF08F5"/>
    <w:rsid w:val="00DF1082"/>
    <w:rsid w:val="00DF5235"/>
    <w:rsid w:val="00DF7119"/>
    <w:rsid w:val="00E000F5"/>
    <w:rsid w:val="00E150A5"/>
    <w:rsid w:val="00E1663A"/>
    <w:rsid w:val="00E22FE3"/>
    <w:rsid w:val="00E23B02"/>
    <w:rsid w:val="00E24F17"/>
    <w:rsid w:val="00E30B22"/>
    <w:rsid w:val="00E34837"/>
    <w:rsid w:val="00E40D21"/>
    <w:rsid w:val="00E56898"/>
    <w:rsid w:val="00E57F29"/>
    <w:rsid w:val="00E6233D"/>
    <w:rsid w:val="00E63581"/>
    <w:rsid w:val="00E7155F"/>
    <w:rsid w:val="00E95BF2"/>
    <w:rsid w:val="00EA6370"/>
    <w:rsid w:val="00EA7552"/>
    <w:rsid w:val="00EB1787"/>
    <w:rsid w:val="00EB4BEA"/>
    <w:rsid w:val="00EC0755"/>
    <w:rsid w:val="00ED41B2"/>
    <w:rsid w:val="00ED4D4C"/>
    <w:rsid w:val="00ED51C1"/>
    <w:rsid w:val="00EE14B8"/>
    <w:rsid w:val="00EF43EF"/>
    <w:rsid w:val="00F11E6B"/>
    <w:rsid w:val="00F15421"/>
    <w:rsid w:val="00F154BB"/>
    <w:rsid w:val="00F21E2B"/>
    <w:rsid w:val="00F23111"/>
    <w:rsid w:val="00F2493B"/>
    <w:rsid w:val="00F342DF"/>
    <w:rsid w:val="00F364BC"/>
    <w:rsid w:val="00F51432"/>
    <w:rsid w:val="00F55FCD"/>
    <w:rsid w:val="00F732BC"/>
    <w:rsid w:val="00F76576"/>
    <w:rsid w:val="00F77474"/>
    <w:rsid w:val="00F94E7F"/>
    <w:rsid w:val="00F9761D"/>
    <w:rsid w:val="00FA0E85"/>
    <w:rsid w:val="00FA0E89"/>
    <w:rsid w:val="00FB0C62"/>
    <w:rsid w:val="00FE6BA6"/>
    <w:rsid w:val="00FF1739"/>
    <w:rsid w:val="00FF32A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4B16"/>
    <w:pPr>
      <w:spacing w:after="0" w:line="240" w:lineRule="auto"/>
    </w:pPr>
  </w:style>
  <w:style w:type="table" w:styleId="TableGrid">
    <w:name w:val="Table Grid"/>
    <w:basedOn w:val="Table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6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1E1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8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4007</Characters>
  <Application>Microsoft Office Word</Application>
  <DocSecurity>0</DocSecurity>
  <Lines>121</Lines>
  <Paragraphs>98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Laura Oprea</cp:lastModifiedBy>
  <cp:revision>18</cp:revision>
  <cp:lastPrinted>2021-04-07T08:36:00Z</cp:lastPrinted>
  <dcterms:created xsi:type="dcterms:W3CDTF">2023-08-04T07:09:00Z</dcterms:created>
  <dcterms:modified xsi:type="dcterms:W3CDTF">2023-08-31T08:41:00Z</dcterms:modified>
</cp:coreProperties>
</file>